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ahoma" w:hAnsi="Tahoma" w:cs="Tahoma"/>
          <w:sz w:val="28"/>
          <w:szCs w:val="28"/>
          <w:u w:val="single"/>
        </w:rPr>
      </w:pPr>
      <w:bookmarkStart w:id="0" w:name="_GoBack"/>
      <w:bookmarkEnd w:id="0"/>
      <w:r>
        <w:rPr>
          <w:rFonts w:ascii="Tahoma" w:hAnsi="Tahoma" w:cs="Tahoma"/>
          <w:sz w:val="28"/>
          <w:szCs w:val="28"/>
          <w:u w:val="single"/>
        </w:rPr>
        <w:t>Due Diligence Questionnaire</w:t>
      </w:r>
    </w:p>
    <w:p>
      <w:pPr>
        <w:rPr>
          <w:rFonts w:ascii="Tahoma" w:hAnsi="Tahoma" w:cs="Tahoma"/>
          <w:sz w:val="18"/>
          <w:szCs w:val="18"/>
        </w:rPr>
      </w:pPr>
      <w:r>
        <w:rPr>
          <w:rFonts w:ascii="Tahoma" w:hAnsi="Tahoma" w:cs="Tahoma"/>
          <w:sz w:val="18"/>
          <w:szCs w:val="18"/>
        </w:rPr>
        <w:t>This checklist is designed to provide a non-exhaustive list of key questions that are likely to arise during the due diligence process in respect of the policy, call, transfer or shipment of goods. Any such coverage will be strictly subject to the sanctions clause set out in the main policy.</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7"/>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4667" w:type="dxa"/>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line="240" w:lineRule="auto"/>
              <w:rPr>
                <w:rFonts w:ascii="Tahoma" w:hAnsi="Tahoma" w:cs="Times New Roman" w:eastAsiaTheme="minorHAnsi"/>
                <w:sz w:val="18"/>
                <w:szCs w:val="18"/>
              </w:rPr>
            </w:pPr>
            <w:r>
              <w:rPr>
                <w:rFonts w:ascii="Tahoma" w:hAnsi="Tahoma" w:eastAsia="Times New Roman" w:cs="Times New Roman"/>
                <w:sz w:val="18"/>
                <w:szCs w:val="18"/>
                <w:lang w:eastAsia="en-GB"/>
              </w:rPr>
              <w:t xml:space="preserve">Name of the Insured </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color w:val="1F497D" w:themeColor="dark2"/>
                <w:sz w:val="19"/>
                <w:szCs w:val="19"/>
                <w14:textFill>
                  <w14:solidFill>
                    <w14:schemeClr w14:val="dk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667" w:type="dxa"/>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line="240" w:lineRule="auto"/>
              <w:rPr>
                <w:rFonts w:ascii="Tahoma" w:hAnsi="Tahoma" w:eastAsia="Times New Roman" w:cs="Times New Roman"/>
                <w:sz w:val="18"/>
                <w:szCs w:val="18"/>
                <w:lang w:eastAsia="en-GB"/>
              </w:rPr>
            </w:pPr>
            <w:r>
              <w:rPr>
                <w:rFonts w:ascii="Tahoma" w:hAnsi="Tahoma" w:eastAsia="Times New Roman" w:cs="Times New Roman"/>
                <w:sz w:val="18"/>
                <w:szCs w:val="18"/>
                <w:lang w:eastAsia="en-GB"/>
              </w:rPr>
              <w:t>Name of all parties covered under contract of (re)insurance</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eastAsia="Times New Roman" w:cs="Times New Roman"/>
                <w:color w:val="1F497D" w:themeColor="dark2"/>
                <w:sz w:val="19"/>
                <w:szCs w:val="19"/>
                <w:lang w:eastAsia="en-GB"/>
                <w14:textFill>
                  <w14:solidFill>
                    <w14:schemeClr w14:val="dk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667" w:type="dxa"/>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line="240" w:lineRule="auto"/>
              <w:rPr>
                <w:rFonts w:ascii="Tahoma" w:hAnsi="Tahoma" w:eastAsia="Times New Roman" w:cs="Times New Roman"/>
                <w:sz w:val="18"/>
                <w:szCs w:val="18"/>
                <w:lang w:eastAsia="en-GB"/>
              </w:rPr>
            </w:pPr>
            <w:r>
              <w:rPr>
                <w:rFonts w:ascii="Tahoma" w:hAnsi="Tahoma" w:eastAsia="Times New Roman" w:cs="Times New Roman"/>
                <w:sz w:val="18"/>
                <w:szCs w:val="18"/>
                <w:lang w:eastAsia="en-GB"/>
              </w:rPr>
              <w:t>Name of ultimate beneficial owners / controller(s) of the vessels being covered</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eastAsia="Times New Roman" w:cs="Times New Roman"/>
                <w:color w:val="1F497D" w:themeColor="dark2"/>
                <w:sz w:val="19"/>
                <w:szCs w:val="19"/>
                <w:lang w:eastAsia="en-GB"/>
                <w14:textFill>
                  <w14:solidFill>
                    <w14:schemeClr w14:val="dk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667" w:type="dxa"/>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line="240" w:lineRule="auto"/>
              <w:rPr>
                <w:rFonts w:ascii="Tahoma" w:hAnsi="Tahoma" w:eastAsia="Times New Roman" w:cs="Times New Roman"/>
                <w:sz w:val="18"/>
                <w:szCs w:val="18"/>
                <w:lang w:eastAsia="en-GB"/>
              </w:rPr>
            </w:pPr>
            <w:r>
              <w:rPr>
                <w:rFonts w:ascii="Tahoma" w:hAnsi="Tahoma" w:eastAsia="Times New Roman" w:cs="Times New Roman"/>
                <w:sz w:val="18"/>
                <w:szCs w:val="18"/>
                <w:lang w:eastAsia="en-GB"/>
              </w:rPr>
              <w:t>Have the above names been screened against UK, UN, EU and US sanctions lists?</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eastAsia="Times New Roman" w:cs="Times New Roman"/>
                <w:color w:val="1F497D" w:themeColor="dark2"/>
                <w:sz w:val="19"/>
                <w:szCs w:val="19"/>
                <w:lang w:eastAsia="en-GB"/>
                <w14:textFill>
                  <w14:solidFill>
                    <w14:schemeClr w14:val="dk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667" w:type="dxa"/>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line="240" w:lineRule="auto"/>
              <w:rPr>
                <w:rFonts w:ascii="Tahoma" w:hAnsi="Tahoma" w:cs="Times New Roman" w:eastAsiaTheme="minorHAnsi"/>
                <w:sz w:val="18"/>
                <w:szCs w:val="18"/>
              </w:rPr>
            </w:pPr>
            <w:r>
              <w:rPr>
                <w:rFonts w:ascii="Tahoma" w:hAnsi="Tahoma" w:eastAsia="Times New Roman" w:cs="Times New Roman"/>
                <w:sz w:val="18"/>
                <w:szCs w:val="18"/>
                <w:lang w:eastAsia="en-GB"/>
              </w:rPr>
              <w:t>Confirm the identities and nationalities of the following (as applicable):</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4667" w:type="dxa"/>
            <w:tcBorders>
              <w:top w:val="single" w:color="auto" w:sz="4" w:space="0"/>
              <w:left w:val="single" w:color="auto" w:sz="4" w:space="0"/>
              <w:bottom w:val="single" w:color="auto" w:sz="4" w:space="0"/>
              <w:right w:val="single" w:color="auto" w:sz="4" w:space="0"/>
            </w:tcBorders>
            <w:vAlign w:val="center"/>
          </w:tcPr>
          <w:p>
            <w:pPr>
              <w:pStyle w:val="7"/>
              <w:numPr>
                <w:ilvl w:val="0"/>
                <w:numId w:val="1"/>
              </w:numPr>
              <w:spacing w:before="48" w:beforeLines="20" w:after="48" w:afterLines="20"/>
              <w:rPr>
                <w:rFonts w:ascii="Tahoma" w:hAnsi="Tahoma" w:eastAsia="Times New Roman" w:cstheme="minorBidi"/>
                <w:sz w:val="18"/>
                <w:szCs w:val="18"/>
              </w:rPr>
            </w:pPr>
            <w:r>
              <w:rPr>
                <w:rFonts w:ascii="Tahoma" w:hAnsi="Tahoma" w:eastAsia="Times New Roman" w:cstheme="minorBidi"/>
                <w:sz w:val="18"/>
                <w:szCs w:val="18"/>
                <w:lang w:eastAsia="en-GB"/>
              </w:rPr>
              <w:t>Vessel Name</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eastAsia="宋体" w:cs="Times New Roman"/>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4667" w:type="dxa"/>
            <w:tcBorders>
              <w:top w:val="single" w:color="auto" w:sz="4" w:space="0"/>
              <w:left w:val="single" w:color="auto" w:sz="4" w:space="0"/>
              <w:bottom w:val="single" w:color="auto" w:sz="4" w:space="0"/>
              <w:right w:val="single" w:color="auto" w:sz="4" w:space="0"/>
            </w:tcBorders>
            <w:vAlign w:val="center"/>
          </w:tcPr>
          <w:p>
            <w:pPr>
              <w:pStyle w:val="7"/>
              <w:numPr>
                <w:ilvl w:val="0"/>
                <w:numId w:val="1"/>
              </w:numPr>
              <w:spacing w:before="48" w:beforeLines="20" w:after="48" w:afterLines="20"/>
              <w:rPr>
                <w:rFonts w:ascii="Tahoma" w:hAnsi="Tahoma" w:eastAsia="Times New Roman" w:cstheme="minorBidi"/>
                <w:sz w:val="18"/>
                <w:szCs w:val="18"/>
                <w:lang w:eastAsia="en-GB"/>
              </w:rPr>
            </w:pPr>
            <w:r>
              <w:rPr>
                <w:rFonts w:ascii="Tahoma" w:hAnsi="Tahoma" w:eastAsia="Times New Roman" w:cstheme="minorBidi"/>
                <w:sz w:val="18"/>
                <w:szCs w:val="18"/>
                <w:lang w:eastAsia="en-GB"/>
              </w:rPr>
              <w:t>Vessel Flag</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eastAsia="宋体" w:cs="Times New Roman"/>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4667" w:type="dxa"/>
            <w:tcBorders>
              <w:top w:val="single" w:color="auto" w:sz="4" w:space="0"/>
              <w:left w:val="single" w:color="auto" w:sz="4" w:space="0"/>
              <w:bottom w:val="single" w:color="auto" w:sz="4" w:space="0"/>
              <w:right w:val="single" w:color="auto" w:sz="4" w:space="0"/>
            </w:tcBorders>
            <w:vAlign w:val="center"/>
          </w:tcPr>
          <w:p>
            <w:pPr>
              <w:pStyle w:val="7"/>
              <w:numPr>
                <w:ilvl w:val="0"/>
                <w:numId w:val="1"/>
              </w:numPr>
              <w:spacing w:before="48" w:beforeLines="20" w:after="48" w:afterLines="20"/>
              <w:rPr>
                <w:rFonts w:ascii="Tahoma" w:hAnsi="Tahoma" w:eastAsia="Times New Roman" w:cstheme="minorBidi"/>
                <w:sz w:val="18"/>
                <w:szCs w:val="18"/>
              </w:rPr>
            </w:pPr>
            <w:r>
              <w:rPr>
                <w:rFonts w:ascii="Tahoma" w:hAnsi="Tahoma" w:eastAsia="Times New Roman" w:cstheme="minorBidi"/>
                <w:sz w:val="18"/>
                <w:szCs w:val="18"/>
                <w:lang w:eastAsia="en-GB"/>
              </w:rPr>
              <w:t xml:space="preserve">Loading port agents </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4667" w:type="dxa"/>
            <w:tcBorders>
              <w:top w:val="single" w:color="auto" w:sz="4" w:space="0"/>
              <w:left w:val="single" w:color="auto" w:sz="4" w:space="0"/>
              <w:bottom w:val="single" w:color="auto" w:sz="4" w:space="0"/>
              <w:right w:val="single" w:color="auto" w:sz="4" w:space="0"/>
            </w:tcBorders>
            <w:vAlign w:val="center"/>
          </w:tcPr>
          <w:p>
            <w:pPr>
              <w:pStyle w:val="7"/>
              <w:numPr>
                <w:ilvl w:val="0"/>
                <w:numId w:val="1"/>
              </w:numPr>
              <w:spacing w:before="48" w:beforeLines="20" w:after="48" w:afterLines="20"/>
              <w:rPr>
                <w:rFonts w:ascii="Tahoma" w:hAnsi="Tahoma" w:eastAsia="Times New Roman" w:cstheme="minorBidi"/>
                <w:sz w:val="18"/>
                <w:szCs w:val="18"/>
              </w:rPr>
            </w:pPr>
            <w:r>
              <w:rPr>
                <w:rFonts w:ascii="Tahoma" w:hAnsi="Tahoma" w:eastAsia="Times New Roman" w:cstheme="minorBidi"/>
                <w:sz w:val="18"/>
                <w:szCs w:val="18"/>
                <w:lang w:eastAsia="en-GB"/>
              </w:rPr>
              <w:t xml:space="preserve">Discharge port agents </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67" w:type="dxa"/>
            <w:tcBorders>
              <w:top w:val="single" w:color="auto" w:sz="4" w:space="0"/>
              <w:left w:val="single" w:color="auto" w:sz="4" w:space="0"/>
              <w:bottom w:val="single" w:color="auto" w:sz="4" w:space="0"/>
              <w:right w:val="single" w:color="auto" w:sz="4" w:space="0"/>
            </w:tcBorders>
            <w:vAlign w:val="center"/>
          </w:tcPr>
          <w:p>
            <w:pPr>
              <w:pStyle w:val="7"/>
              <w:numPr>
                <w:ilvl w:val="0"/>
                <w:numId w:val="1"/>
              </w:numPr>
              <w:spacing w:before="48" w:beforeLines="20" w:after="48" w:afterLines="20"/>
              <w:rPr>
                <w:rFonts w:ascii="Tahoma" w:hAnsi="Tahoma" w:eastAsia="Times New Roman" w:cstheme="minorBidi"/>
                <w:sz w:val="18"/>
                <w:szCs w:val="18"/>
              </w:rPr>
            </w:pPr>
            <w:r>
              <w:rPr>
                <w:rFonts w:ascii="Tahoma" w:hAnsi="Tahoma" w:eastAsia="Times New Roman" w:cstheme="minorBidi"/>
                <w:sz w:val="18"/>
                <w:szCs w:val="18"/>
                <w:lang w:eastAsia="en-GB"/>
              </w:rPr>
              <w:t xml:space="preserve">Port operator / authority </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4667" w:type="dxa"/>
            <w:tcBorders>
              <w:top w:val="single" w:color="auto" w:sz="4" w:space="0"/>
              <w:left w:val="single" w:color="auto" w:sz="4" w:space="0"/>
              <w:bottom w:val="single" w:color="auto" w:sz="4" w:space="0"/>
              <w:right w:val="single" w:color="auto" w:sz="4" w:space="0"/>
            </w:tcBorders>
            <w:vAlign w:val="center"/>
          </w:tcPr>
          <w:p>
            <w:pPr>
              <w:pStyle w:val="7"/>
              <w:numPr>
                <w:ilvl w:val="0"/>
                <w:numId w:val="1"/>
              </w:numPr>
              <w:spacing w:before="48" w:beforeLines="20" w:after="48" w:afterLines="20"/>
              <w:rPr>
                <w:rFonts w:ascii="Tahoma" w:hAnsi="Tahoma" w:eastAsia="Times New Roman" w:cstheme="minorBidi"/>
                <w:sz w:val="18"/>
                <w:szCs w:val="18"/>
              </w:rPr>
            </w:pPr>
            <w:r>
              <w:rPr>
                <w:rFonts w:ascii="Tahoma" w:hAnsi="Tahoma" w:eastAsia="Times New Roman" w:cstheme="minorBidi"/>
                <w:sz w:val="18"/>
                <w:szCs w:val="18"/>
                <w:lang w:eastAsia="en-GB"/>
              </w:rPr>
              <w:t>Shipper</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sz w:val="19"/>
                <w:szCs w:val="19"/>
                <w:lang w:val="es-C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667" w:type="dxa"/>
            <w:tcBorders>
              <w:top w:val="single" w:color="auto" w:sz="4" w:space="0"/>
              <w:left w:val="single" w:color="auto" w:sz="4" w:space="0"/>
              <w:bottom w:val="single" w:color="auto" w:sz="4" w:space="0"/>
              <w:right w:val="single" w:color="auto" w:sz="4" w:space="0"/>
            </w:tcBorders>
            <w:vAlign w:val="center"/>
          </w:tcPr>
          <w:p>
            <w:pPr>
              <w:pStyle w:val="7"/>
              <w:numPr>
                <w:ilvl w:val="0"/>
                <w:numId w:val="1"/>
              </w:numPr>
              <w:spacing w:before="48" w:beforeLines="20" w:after="48" w:afterLines="20"/>
              <w:rPr>
                <w:rFonts w:ascii="Tahoma" w:hAnsi="Tahoma" w:eastAsia="Times New Roman" w:cstheme="minorBidi"/>
                <w:sz w:val="18"/>
                <w:szCs w:val="18"/>
              </w:rPr>
            </w:pPr>
            <w:r>
              <w:rPr>
                <w:rFonts w:ascii="Tahoma" w:hAnsi="Tahoma" w:eastAsia="Times New Roman" w:cstheme="minorBidi"/>
                <w:sz w:val="18"/>
                <w:szCs w:val="18"/>
                <w:lang w:eastAsia="en-GB"/>
              </w:rPr>
              <w:t>Supplier</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sz w:val="19"/>
                <w:szCs w:val="19"/>
                <w:lang w:val="es-C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4667" w:type="dxa"/>
            <w:tcBorders>
              <w:top w:val="single" w:color="auto" w:sz="4" w:space="0"/>
              <w:left w:val="single" w:color="auto" w:sz="4" w:space="0"/>
              <w:bottom w:val="single" w:color="auto" w:sz="4" w:space="0"/>
              <w:right w:val="single" w:color="auto" w:sz="4" w:space="0"/>
            </w:tcBorders>
            <w:vAlign w:val="center"/>
          </w:tcPr>
          <w:p>
            <w:pPr>
              <w:pStyle w:val="7"/>
              <w:numPr>
                <w:ilvl w:val="0"/>
                <w:numId w:val="1"/>
              </w:numPr>
              <w:spacing w:before="48" w:beforeLines="20" w:after="48" w:afterLines="20"/>
              <w:rPr>
                <w:rFonts w:ascii="Tahoma" w:hAnsi="Tahoma" w:eastAsia="Times New Roman" w:cstheme="minorBidi"/>
                <w:sz w:val="18"/>
                <w:szCs w:val="18"/>
              </w:rPr>
            </w:pPr>
            <w:r>
              <w:rPr>
                <w:rFonts w:ascii="Tahoma" w:hAnsi="Tahoma" w:eastAsia="Times New Roman" w:cstheme="minorBidi"/>
                <w:sz w:val="18"/>
                <w:szCs w:val="18"/>
                <w:lang w:eastAsia="en-GB"/>
              </w:rPr>
              <w:t xml:space="preserve">Charterer </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sz w:val="19"/>
                <w:szCs w:val="19"/>
                <w:lang w:val="es-C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4667" w:type="dxa"/>
            <w:tcBorders>
              <w:top w:val="single" w:color="auto" w:sz="4" w:space="0"/>
              <w:left w:val="single" w:color="auto" w:sz="4" w:space="0"/>
              <w:bottom w:val="single" w:color="auto" w:sz="4" w:space="0"/>
              <w:right w:val="single" w:color="auto" w:sz="4" w:space="0"/>
            </w:tcBorders>
            <w:vAlign w:val="center"/>
          </w:tcPr>
          <w:p>
            <w:pPr>
              <w:pStyle w:val="7"/>
              <w:numPr>
                <w:ilvl w:val="0"/>
                <w:numId w:val="1"/>
              </w:numPr>
              <w:spacing w:before="48" w:beforeLines="20" w:after="48" w:afterLines="20"/>
              <w:rPr>
                <w:rFonts w:ascii="Tahoma" w:hAnsi="Tahoma" w:eastAsia="Times New Roman" w:cstheme="minorBidi"/>
                <w:sz w:val="18"/>
                <w:szCs w:val="18"/>
              </w:rPr>
            </w:pPr>
            <w:r>
              <w:rPr>
                <w:rFonts w:ascii="Tahoma" w:hAnsi="Tahoma" w:eastAsia="Times New Roman" w:cstheme="minorBidi"/>
                <w:sz w:val="18"/>
                <w:szCs w:val="18"/>
                <w:lang w:eastAsia="en-GB"/>
              </w:rPr>
              <w:t>Buyer</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sz w:val="19"/>
                <w:szCs w:val="19"/>
                <w:lang w:val="es-C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667" w:type="dxa"/>
            <w:tcBorders>
              <w:top w:val="single" w:color="auto" w:sz="4" w:space="0"/>
              <w:left w:val="single" w:color="auto" w:sz="4" w:space="0"/>
              <w:bottom w:val="single" w:color="auto" w:sz="4" w:space="0"/>
              <w:right w:val="single" w:color="auto" w:sz="4" w:space="0"/>
            </w:tcBorders>
            <w:vAlign w:val="center"/>
          </w:tcPr>
          <w:p>
            <w:pPr>
              <w:pStyle w:val="7"/>
              <w:numPr>
                <w:ilvl w:val="0"/>
                <w:numId w:val="1"/>
              </w:numPr>
              <w:spacing w:before="48" w:beforeLines="20" w:after="48" w:afterLines="20"/>
              <w:rPr>
                <w:rFonts w:ascii="Tahoma" w:hAnsi="Tahoma" w:eastAsia="Times New Roman" w:cstheme="minorBidi"/>
                <w:sz w:val="18"/>
                <w:szCs w:val="18"/>
              </w:rPr>
            </w:pPr>
            <w:r>
              <w:rPr>
                <w:rFonts w:ascii="Tahoma" w:hAnsi="Tahoma" w:eastAsia="Times New Roman" w:cstheme="minorBidi"/>
                <w:sz w:val="18"/>
                <w:szCs w:val="18"/>
              </w:rPr>
              <w:t>Financing Bank</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667" w:type="dxa"/>
            <w:tcBorders>
              <w:top w:val="single" w:color="auto" w:sz="4" w:space="0"/>
              <w:left w:val="single" w:color="auto" w:sz="4" w:space="0"/>
              <w:bottom w:val="single" w:color="auto" w:sz="4" w:space="0"/>
              <w:right w:val="single" w:color="auto" w:sz="4" w:space="0"/>
            </w:tcBorders>
            <w:vAlign w:val="center"/>
          </w:tcPr>
          <w:p>
            <w:pPr>
              <w:pStyle w:val="7"/>
              <w:numPr>
                <w:ilvl w:val="0"/>
                <w:numId w:val="1"/>
              </w:numPr>
              <w:spacing w:before="48" w:beforeLines="20" w:after="48" w:afterLines="20"/>
              <w:rPr>
                <w:rFonts w:ascii="Tahoma" w:hAnsi="Tahoma" w:eastAsia="Times New Roman" w:cstheme="minorBidi"/>
                <w:sz w:val="18"/>
                <w:szCs w:val="18"/>
              </w:rPr>
            </w:pPr>
            <w:r>
              <w:rPr>
                <w:rFonts w:ascii="Tahoma" w:hAnsi="Tahoma" w:eastAsia="Times New Roman" w:cstheme="minorBidi"/>
                <w:sz w:val="18"/>
                <w:szCs w:val="18"/>
                <w:lang w:eastAsia="en-GB"/>
              </w:rPr>
              <w:t xml:space="preserve">Seller </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sz w:val="19"/>
                <w:szCs w:val="19"/>
                <w:lang w:val="es-C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667" w:type="dxa"/>
            <w:tcBorders>
              <w:top w:val="single" w:color="auto" w:sz="4" w:space="0"/>
              <w:left w:val="single" w:color="auto" w:sz="4" w:space="0"/>
              <w:bottom w:val="single" w:color="auto" w:sz="4" w:space="0"/>
              <w:right w:val="single" w:color="auto" w:sz="4" w:space="0"/>
            </w:tcBorders>
            <w:vAlign w:val="center"/>
          </w:tcPr>
          <w:p>
            <w:pPr>
              <w:pStyle w:val="7"/>
              <w:numPr>
                <w:ilvl w:val="0"/>
                <w:numId w:val="1"/>
              </w:numPr>
              <w:spacing w:before="48" w:beforeLines="20" w:after="48" w:afterLines="20"/>
              <w:rPr>
                <w:rFonts w:ascii="Tahoma" w:hAnsi="Tahoma" w:eastAsia="Times New Roman" w:cstheme="minorBidi"/>
                <w:sz w:val="18"/>
                <w:szCs w:val="18"/>
              </w:rPr>
            </w:pPr>
            <w:r>
              <w:rPr>
                <w:rFonts w:ascii="Tahoma" w:hAnsi="Tahoma" w:eastAsia="Times New Roman" w:cstheme="minorBidi"/>
                <w:sz w:val="18"/>
                <w:szCs w:val="18"/>
                <w:lang w:eastAsia="en-GB"/>
              </w:rPr>
              <w:t>Consignee</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sz w:val="19"/>
                <w:szCs w:val="19"/>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667" w:type="dxa"/>
            <w:tcBorders>
              <w:top w:val="single" w:color="auto" w:sz="4" w:space="0"/>
              <w:left w:val="single" w:color="auto" w:sz="4" w:space="0"/>
              <w:bottom w:val="single" w:color="auto" w:sz="4" w:space="0"/>
              <w:right w:val="single" w:color="auto" w:sz="4" w:space="0"/>
            </w:tcBorders>
            <w:vAlign w:val="center"/>
          </w:tcPr>
          <w:p>
            <w:pPr>
              <w:pStyle w:val="7"/>
              <w:numPr>
                <w:ilvl w:val="0"/>
                <w:numId w:val="1"/>
              </w:numPr>
              <w:spacing w:before="48" w:beforeLines="20" w:after="48" w:afterLines="20"/>
              <w:rPr>
                <w:rFonts w:ascii="Tahoma" w:hAnsi="Tahoma" w:eastAsia="Times New Roman" w:cstheme="minorBidi"/>
                <w:sz w:val="18"/>
                <w:szCs w:val="18"/>
              </w:rPr>
            </w:pPr>
            <w:r>
              <w:rPr>
                <w:rFonts w:ascii="Tahoma" w:hAnsi="Tahoma" w:eastAsia="Times New Roman" w:cstheme="minorBidi"/>
                <w:sz w:val="18"/>
                <w:szCs w:val="18"/>
                <w:lang w:eastAsia="en-GB"/>
              </w:rPr>
              <w:t xml:space="preserve">End User </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sz w:val="19"/>
                <w:szCs w:val="19"/>
                <w:lang w:val="es-C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667" w:type="dxa"/>
            <w:vAlign w:val="center"/>
          </w:tcPr>
          <w:p>
            <w:pPr>
              <w:spacing w:before="48" w:beforeLines="20" w:after="48" w:afterLines="20" w:line="240" w:lineRule="auto"/>
              <w:rPr>
                <w:rFonts w:ascii="Tahoma" w:hAnsi="Tahoma" w:eastAsia="Times New Roman" w:cs="Times New Roman"/>
                <w:sz w:val="18"/>
                <w:szCs w:val="18"/>
                <w:lang w:eastAsia="en-GB"/>
              </w:rPr>
            </w:pPr>
            <w:r>
              <w:rPr>
                <w:rFonts w:ascii="Tahoma" w:hAnsi="Tahoma" w:eastAsia="Times New Roman" w:cs="Times New Roman"/>
                <w:sz w:val="18"/>
                <w:szCs w:val="18"/>
                <w:lang w:eastAsia="en-GB"/>
              </w:rPr>
              <w:t>Has the above named parties (including the vessel been screened against UK, UN, EU and US sanctions lists?</w:t>
            </w:r>
          </w:p>
        </w:tc>
        <w:tc>
          <w:tcPr>
            <w:tcW w:w="4575" w:type="dxa"/>
          </w:tcPr>
          <w:p>
            <w:pPr>
              <w:spacing w:before="48" w:beforeLines="20" w:after="48" w:afterLines="20" w:line="240" w:lineRule="auto"/>
              <w:rPr>
                <w:rFonts w:ascii="Tahoma" w:hAnsi="Tahoma" w:eastAsia="Times New Roman" w:cs="Times New Roman"/>
                <w:sz w:val="19"/>
                <w:szCs w:val="19"/>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667" w:type="dxa"/>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line="240" w:lineRule="auto"/>
              <w:rPr>
                <w:rFonts w:ascii="Tahoma" w:hAnsi="Tahoma" w:cs="Times New Roman" w:eastAsiaTheme="minorHAnsi"/>
                <w:sz w:val="18"/>
                <w:szCs w:val="18"/>
              </w:rPr>
            </w:pPr>
            <w:r>
              <w:rPr>
                <w:rFonts w:ascii="Tahoma" w:hAnsi="Tahoma" w:eastAsia="Times New Roman" w:cs="Times New Roman"/>
                <w:sz w:val="18"/>
                <w:szCs w:val="18"/>
                <w:lang w:eastAsia="en-GB"/>
              </w:rPr>
              <w:t xml:space="preserve">Origin of the goods/cargo </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667" w:type="dxa"/>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line="240" w:lineRule="auto"/>
              <w:rPr>
                <w:rFonts w:ascii="Tahoma" w:hAnsi="Tahoma" w:cs="Times New Roman" w:eastAsiaTheme="minorHAnsi"/>
                <w:sz w:val="18"/>
                <w:szCs w:val="18"/>
              </w:rPr>
            </w:pPr>
            <w:r>
              <w:rPr>
                <w:rFonts w:ascii="Tahoma" w:hAnsi="Tahoma" w:eastAsia="Times New Roman" w:cs="Times New Roman"/>
                <w:sz w:val="18"/>
                <w:szCs w:val="18"/>
                <w:lang w:eastAsia="en-GB"/>
              </w:rPr>
              <w:t>Nature of the goods/cargo</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4667" w:type="dxa"/>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line="240" w:lineRule="auto"/>
              <w:rPr>
                <w:rFonts w:ascii="Tahoma" w:hAnsi="Tahoma" w:cs="Times New Roman" w:eastAsiaTheme="minorHAnsi"/>
                <w:sz w:val="18"/>
                <w:szCs w:val="18"/>
              </w:rPr>
            </w:pPr>
            <w:r>
              <w:rPr>
                <w:rFonts w:ascii="Tahoma" w:hAnsi="Tahoma" w:eastAsia="Times New Roman" w:cs="Times New Roman"/>
                <w:sz w:val="18"/>
                <w:szCs w:val="18"/>
                <w:lang w:eastAsia="en-GB"/>
              </w:rPr>
              <w:t>End use of the goods/cargo</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4667" w:type="dxa"/>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line="240" w:lineRule="auto"/>
              <w:rPr>
                <w:rFonts w:ascii="Tahoma" w:hAnsi="Tahoma" w:cs="Times New Roman" w:eastAsiaTheme="minorHAnsi"/>
                <w:sz w:val="18"/>
                <w:szCs w:val="18"/>
              </w:rPr>
            </w:pPr>
            <w:r>
              <w:rPr>
                <w:rFonts w:ascii="Tahoma" w:hAnsi="Tahoma" w:eastAsia="Times New Roman" w:cs="Times New Roman"/>
                <w:sz w:val="18"/>
                <w:szCs w:val="18"/>
                <w:lang w:eastAsia="en-GB"/>
              </w:rPr>
              <w:t xml:space="preserve">What is the port of loading? </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sz w:val="19"/>
                <w:szCs w:val="19"/>
                <w:lang w:val="es-C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667" w:type="dxa"/>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line="240" w:lineRule="auto"/>
              <w:rPr>
                <w:rFonts w:ascii="Tahoma" w:hAnsi="Tahoma" w:cs="Times New Roman" w:eastAsiaTheme="minorHAnsi"/>
                <w:sz w:val="18"/>
                <w:szCs w:val="18"/>
              </w:rPr>
            </w:pPr>
            <w:r>
              <w:rPr>
                <w:rFonts w:ascii="Tahoma" w:hAnsi="Tahoma" w:eastAsia="Times New Roman" w:cs="Times New Roman"/>
                <w:sz w:val="18"/>
                <w:szCs w:val="18"/>
                <w:lang w:eastAsia="en-GB"/>
              </w:rPr>
              <w:t xml:space="preserve">Estimated date of loading? </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4667" w:type="dxa"/>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line="240" w:lineRule="auto"/>
              <w:rPr>
                <w:rFonts w:ascii="Tahoma" w:hAnsi="Tahoma" w:cs="Times New Roman" w:eastAsiaTheme="minorHAnsi"/>
                <w:sz w:val="18"/>
                <w:szCs w:val="18"/>
              </w:rPr>
            </w:pPr>
            <w:r>
              <w:rPr>
                <w:rFonts w:ascii="Tahoma" w:hAnsi="Tahoma" w:eastAsia="Times New Roman" w:cs="Times New Roman"/>
                <w:sz w:val="18"/>
                <w:szCs w:val="18"/>
                <w:lang w:eastAsia="en-GB"/>
              </w:rPr>
              <w:t xml:space="preserve">Are there any intermediate calls? </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4667" w:type="dxa"/>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line="240" w:lineRule="auto"/>
              <w:rPr>
                <w:rFonts w:ascii="Tahoma" w:hAnsi="Tahoma" w:cs="Times New Roman" w:eastAsiaTheme="minorHAnsi"/>
                <w:sz w:val="18"/>
                <w:szCs w:val="18"/>
              </w:rPr>
            </w:pPr>
            <w:r>
              <w:rPr>
                <w:rFonts w:ascii="Tahoma" w:hAnsi="Tahoma" w:eastAsia="Times New Roman" w:cs="Times New Roman"/>
                <w:sz w:val="18"/>
                <w:szCs w:val="18"/>
                <w:lang w:eastAsia="en-GB"/>
              </w:rPr>
              <w:t xml:space="preserve">What is the port of discharge? </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667" w:type="dxa"/>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line="240" w:lineRule="auto"/>
              <w:rPr>
                <w:rFonts w:ascii="Tahoma" w:hAnsi="Tahoma" w:cs="Times New Roman" w:eastAsiaTheme="minorHAnsi"/>
                <w:sz w:val="18"/>
                <w:szCs w:val="18"/>
              </w:rPr>
            </w:pPr>
            <w:r>
              <w:rPr>
                <w:rFonts w:ascii="Tahoma" w:hAnsi="Tahoma" w:eastAsia="Times New Roman" w:cs="Times New Roman"/>
                <w:sz w:val="18"/>
                <w:szCs w:val="18"/>
                <w:lang w:eastAsia="en-GB"/>
              </w:rPr>
              <w:t xml:space="preserve">Estimated date of discharge? </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4667" w:type="dxa"/>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line="240" w:lineRule="auto"/>
              <w:rPr>
                <w:rFonts w:ascii="Tahoma" w:hAnsi="Tahoma" w:cs="Times New Roman" w:eastAsiaTheme="minorHAnsi"/>
                <w:sz w:val="18"/>
                <w:szCs w:val="18"/>
              </w:rPr>
            </w:pPr>
            <w:r>
              <w:rPr>
                <w:rFonts w:ascii="Tahoma" w:hAnsi="Tahoma" w:eastAsia="Times New Roman" w:cs="Times New Roman"/>
                <w:sz w:val="18"/>
                <w:szCs w:val="18"/>
                <w:lang w:eastAsia="en-GB"/>
              </w:rPr>
              <w:t xml:space="preserve">Premium Currency </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color w:val="1F497D" w:themeColor="dark2"/>
                <w:sz w:val="19"/>
                <w:szCs w:val="19"/>
                <w14:textFill>
                  <w14:solidFill>
                    <w14:schemeClr w14:val="dk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4667" w:type="dxa"/>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line="240" w:lineRule="auto"/>
              <w:rPr>
                <w:rFonts w:ascii="Tahoma" w:hAnsi="Tahoma" w:cs="Times New Roman" w:eastAsiaTheme="minorHAnsi"/>
                <w:sz w:val="18"/>
                <w:szCs w:val="18"/>
              </w:rPr>
            </w:pPr>
            <w:r>
              <w:rPr>
                <w:rFonts w:ascii="Tahoma" w:hAnsi="Tahoma" w:eastAsia="Times New Roman" w:cs="Times New Roman"/>
                <w:sz w:val="18"/>
                <w:szCs w:val="18"/>
                <w:lang w:eastAsia="en-GB"/>
              </w:rPr>
              <w:t xml:space="preserve">Is there an AP payable for this venture </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color w:val="1F497D" w:themeColor="dark2"/>
                <w:sz w:val="19"/>
                <w:szCs w:val="19"/>
                <w14:textFill>
                  <w14:solidFill>
                    <w14:schemeClr w14:val="dk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4667" w:type="dxa"/>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line="240" w:lineRule="auto"/>
              <w:rPr>
                <w:rFonts w:ascii="Tahoma" w:hAnsi="Tahoma" w:cs="Times New Roman" w:eastAsiaTheme="minorHAnsi"/>
                <w:sz w:val="18"/>
                <w:szCs w:val="18"/>
              </w:rPr>
            </w:pPr>
            <w:r>
              <w:rPr>
                <w:rFonts w:ascii="Tahoma" w:hAnsi="Tahoma" w:eastAsia="Times New Roman" w:cs="Times New Roman"/>
                <w:sz w:val="18"/>
                <w:szCs w:val="18"/>
                <w:lang w:eastAsia="en-GB"/>
              </w:rPr>
              <w:t xml:space="preserve">Is there a Sanctions clause in the policy? </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color w:val="1F497D" w:themeColor="dark2"/>
                <w:sz w:val="19"/>
                <w:szCs w:val="19"/>
                <w14:textFill>
                  <w14:solidFill>
                    <w14:schemeClr w14:val="dk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line="240" w:lineRule="auto"/>
              <w:rPr>
                <w:rFonts w:ascii="Tahoma" w:hAnsi="Tahoma" w:cs="Times New Roman" w:eastAsiaTheme="minorHAnsi"/>
                <w:sz w:val="18"/>
                <w:szCs w:val="18"/>
              </w:rPr>
            </w:pPr>
            <w:r>
              <w:rPr>
                <w:rFonts w:ascii="Tahoma" w:hAnsi="Tahoma" w:eastAsia="Times New Roman" w:cs="Times New Roman"/>
                <w:sz w:val="18"/>
                <w:szCs w:val="18"/>
                <w:lang w:eastAsia="en-GB"/>
              </w:rPr>
              <w:t>Is the shipment covered by a General or Specific Licence issued by the UK, UN, EU or US?  If this is the case, please provide a evidence of this.</w:t>
            </w:r>
          </w:p>
        </w:tc>
        <w:tc>
          <w:tcPr>
            <w:tcW w:w="4575" w:type="dxa"/>
            <w:tcBorders>
              <w:top w:val="single" w:color="auto" w:sz="4" w:space="0"/>
              <w:left w:val="single" w:color="auto" w:sz="4" w:space="0"/>
              <w:bottom w:val="single" w:color="auto" w:sz="4" w:space="0"/>
              <w:right w:val="single" w:color="auto" w:sz="4" w:space="0"/>
            </w:tcBorders>
          </w:tcPr>
          <w:p>
            <w:pPr>
              <w:spacing w:before="48" w:beforeLines="20" w:after="48" w:afterLines="20" w:line="240" w:lineRule="auto"/>
              <w:rPr>
                <w:rFonts w:ascii="Tahoma" w:hAnsi="Tahoma" w:cs="Times New Roman" w:eastAsiaTheme="minorHAnsi"/>
                <w:color w:val="1F497D" w:themeColor="dark2"/>
                <w:sz w:val="19"/>
                <w:szCs w:val="19"/>
                <w14:textFill>
                  <w14:solidFill>
                    <w14:schemeClr w14:val="dk2"/>
                  </w14:solidFill>
                </w14:textFill>
              </w:rPr>
            </w:pPr>
          </w:p>
        </w:tc>
      </w:tr>
    </w:tbl>
    <w:p>
      <w:pPr>
        <w:spacing w:after="0" w:line="240" w:lineRule="auto"/>
        <w:rPr>
          <w:rFonts w:ascii="Tahoma" w:hAnsi="Tahoma" w:cs="Tahoma"/>
          <w:sz w:val="18"/>
          <w:szCs w:val="18"/>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FA3C17"/>
    <w:multiLevelType w:val="multilevel"/>
    <w:tmpl w:val="3AFA3C1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DB"/>
    <w:rsid w:val="00054C99"/>
    <w:rsid w:val="00071F13"/>
    <w:rsid w:val="00085BC2"/>
    <w:rsid w:val="00086ADF"/>
    <w:rsid w:val="00097110"/>
    <w:rsid w:val="000A3896"/>
    <w:rsid w:val="000A5261"/>
    <w:rsid w:val="000B2A4B"/>
    <w:rsid w:val="000C505A"/>
    <w:rsid w:val="000E2540"/>
    <w:rsid w:val="000E51AF"/>
    <w:rsid w:val="000E6EAA"/>
    <w:rsid w:val="000F61C9"/>
    <w:rsid w:val="000F7CC7"/>
    <w:rsid w:val="00115AB1"/>
    <w:rsid w:val="001458D0"/>
    <w:rsid w:val="0016436F"/>
    <w:rsid w:val="001729ED"/>
    <w:rsid w:val="00173BAE"/>
    <w:rsid w:val="001874C7"/>
    <w:rsid w:val="00190A37"/>
    <w:rsid w:val="00192AB2"/>
    <w:rsid w:val="001A0CEF"/>
    <w:rsid w:val="001A29CA"/>
    <w:rsid w:val="001A5A4A"/>
    <w:rsid w:val="001C36A8"/>
    <w:rsid w:val="001F1F7B"/>
    <w:rsid w:val="001F461E"/>
    <w:rsid w:val="001F63A3"/>
    <w:rsid w:val="0021578D"/>
    <w:rsid w:val="0023005D"/>
    <w:rsid w:val="002549C0"/>
    <w:rsid w:val="00264902"/>
    <w:rsid w:val="00274812"/>
    <w:rsid w:val="002A3C00"/>
    <w:rsid w:val="002C6177"/>
    <w:rsid w:val="002E3052"/>
    <w:rsid w:val="00325440"/>
    <w:rsid w:val="00325AF7"/>
    <w:rsid w:val="00367C05"/>
    <w:rsid w:val="0037025B"/>
    <w:rsid w:val="00376D70"/>
    <w:rsid w:val="0038355F"/>
    <w:rsid w:val="00386A0A"/>
    <w:rsid w:val="00394BA4"/>
    <w:rsid w:val="00395F74"/>
    <w:rsid w:val="003B66D8"/>
    <w:rsid w:val="003C36FF"/>
    <w:rsid w:val="003C5242"/>
    <w:rsid w:val="003E61F7"/>
    <w:rsid w:val="003F3DBC"/>
    <w:rsid w:val="0041080B"/>
    <w:rsid w:val="004144A0"/>
    <w:rsid w:val="004327A1"/>
    <w:rsid w:val="004349DB"/>
    <w:rsid w:val="004526F8"/>
    <w:rsid w:val="00476743"/>
    <w:rsid w:val="004A1ED1"/>
    <w:rsid w:val="004A50C9"/>
    <w:rsid w:val="004A5D6E"/>
    <w:rsid w:val="004B42E8"/>
    <w:rsid w:val="004C0B48"/>
    <w:rsid w:val="004C0D4A"/>
    <w:rsid w:val="004C3C1E"/>
    <w:rsid w:val="005139E1"/>
    <w:rsid w:val="005369A3"/>
    <w:rsid w:val="00545D05"/>
    <w:rsid w:val="005525A4"/>
    <w:rsid w:val="00556B39"/>
    <w:rsid w:val="00590D35"/>
    <w:rsid w:val="005A32F9"/>
    <w:rsid w:val="005B26E0"/>
    <w:rsid w:val="005B4C39"/>
    <w:rsid w:val="005E1C64"/>
    <w:rsid w:val="005F1F88"/>
    <w:rsid w:val="00614B9A"/>
    <w:rsid w:val="00636F24"/>
    <w:rsid w:val="00644D7D"/>
    <w:rsid w:val="0065450E"/>
    <w:rsid w:val="00657540"/>
    <w:rsid w:val="006654F9"/>
    <w:rsid w:val="006809E0"/>
    <w:rsid w:val="0069471A"/>
    <w:rsid w:val="00695DAE"/>
    <w:rsid w:val="006B29B8"/>
    <w:rsid w:val="006E4BFE"/>
    <w:rsid w:val="006F624B"/>
    <w:rsid w:val="007013EB"/>
    <w:rsid w:val="00706379"/>
    <w:rsid w:val="007130DF"/>
    <w:rsid w:val="00713C0C"/>
    <w:rsid w:val="0073520D"/>
    <w:rsid w:val="00736FD4"/>
    <w:rsid w:val="0075528A"/>
    <w:rsid w:val="0076315B"/>
    <w:rsid w:val="00776CB8"/>
    <w:rsid w:val="00783BED"/>
    <w:rsid w:val="00796C01"/>
    <w:rsid w:val="007A178F"/>
    <w:rsid w:val="007A4D96"/>
    <w:rsid w:val="007B6483"/>
    <w:rsid w:val="007C019B"/>
    <w:rsid w:val="00803234"/>
    <w:rsid w:val="00804CED"/>
    <w:rsid w:val="00816BAD"/>
    <w:rsid w:val="0084012B"/>
    <w:rsid w:val="0084630F"/>
    <w:rsid w:val="0086336F"/>
    <w:rsid w:val="00894804"/>
    <w:rsid w:val="008A45CE"/>
    <w:rsid w:val="008D1DFC"/>
    <w:rsid w:val="008D7732"/>
    <w:rsid w:val="008E75B9"/>
    <w:rsid w:val="008F3343"/>
    <w:rsid w:val="008F6E70"/>
    <w:rsid w:val="0090678D"/>
    <w:rsid w:val="00907325"/>
    <w:rsid w:val="00933180"/>
    <w:rsid w:val="009512D8"/>
    <w:rsid w:val="00963DD4"/>
    <w:rsid w:val="00966499"/>
    <w:rsid w:val="00972AA4"/>
    <w:rsid w:val="00997126"/>
    <w:rsid w:val="009D2624"/>
    <w:rsid w:val="009E46A6"/>
    <w:rsid w:val="00A001B0"/>
    <w:rsid w:val="00A05696"/>
    <w:rsid w:val="00A50E45"/>
    <w:rsid w:val="00A82D5B"/>
    <w:rsid w:val="00A85910"/>
    <w:rsid w:val="00AA2637"/>
    <w:rsid w:val="00AA4519"/>
    <w:rsid w:val="00AB01A3"/>
    <w:rsid w:val="00AB0C67"/>
    <w:rsid w:val="00AB48F4"/>
    <w:rsid w:val="00AE1853"/>
    <w:rsid w:val="00AE3651"/>
    <w:rsid w:val="00AE4DE5"/>
    <w:rsid w:val="00AF22B3"/>
    <w:rsid w:val="00AF775C"/>
    <w:rsid w:val="00B33F28"/>
    <w:rsid w:val="00B42AD3"/>
    <w:rsid w:val="00B46662"/>
    <w:rsid w:val="00B95E2F"/>
    <w:rsid w:val="00BA1C98"/>
    <w:rsid w:val="00BB12AB"/>
    <w:rsid w:val="00BC1126"/>
    <w:rsid w:val="00BC3EAC"/>
    <w:rsid w:val="00BD5B00"/>
    <w:rsid w:val="00BD5D2F"/>
    <w:rsid w:val="00C077ED"/>
    <w:rsid w:val="00C13497"/>
    <w:rsid w:val="00C13699"/>
    <w:rsid w:val="00C15EAD"/>
    <w:rsid w:val="00C504A9"/>
    <w:rsid w:val="00C57B73"/>
    <w:rsid w:val="00C6377A"/>
    <w:rsid w:val="00CA6BD5"/>
    <w:rsid w:val="00CD33DD"/>
    <w:rsid w:val="00CD4F89"/>
    <w:rsid w:val="00CE474E"/>
    <w:rsid w:val="00CF38D5"/>
    <w:rsid w:val="00CF7B6B"/>
    <w:rsid w:val="00D10391"/>
    <w:rsid w:val="00D164B7"/>
    <w:rsid w:val="00D439E0"/>
    <w:rsid w:val="00D6284D"/>
    <w:rsid w:val="00D67BE0"/>
    <w:rsid w:val="00D876B1"/>
    <w:rsid w:val="00DA6D2A"/>
    <w:rsid w:val="00DE09E7"/>
    <w:rsid w:val="00DE42F1"/>
    <w:rsid w:val="00DE6913"/>
    <w:rsid w:val="00DF0F78"/>
    <w:rsid w:val="00DF7637"/>
    <w:rsid w:val="00E02730"/>
    <w:rsid w:val="00E03298"/>
    <w:rsid w:val="00E061DC"/>
    <w:rsid w:val="00E241C4"/>
    <w:rsid w:val="00E338C5"/>
    <w:rsid w:val="00E470BA"/>
    <w:rsid w:val="00E55635"/>
    <w:rsid w:val="00E70724"/>
    <w:rsid w:val="00E778E3"/>
    <w:rsid w:val="00EA0FCE"/>
    <w:rsid w:val="00EA563D"/>
    <w:rsid w:val="00EB0330"/>
    <w:rsid w:val="00EB3B30"/>
    <w:rsid w:val="00EB7ABB"/>
    <w:rsid w:val="00EC2A76"/>
    <w:rsid w:val="00ED7C7E"/>
    <w:rsid w:val="00F2660A"/>
    <w:rsid w:val="00F346BB"/>
    <w:rsid w:val="00F5012E"/>
    <w:rsid w:val="00F60700"/>
    <w:rsid w:val="00F71B97"/>
    <w:rsid w:val="00F80FBF"/>
    <w:rsid w:val="00F819C9"/>
    <w:rsid w:val="00FA19A2"/>
    <w:rsid w:val="00FD08A1"/>
    <w:rsid w:val="00FD6066"/>
    <w:rsid w:val="00FE4BDF"/>
    <w:rsid w:val="00FF0314"/>
    <w:rsid w:val="13D0446E"/>
    <w:rsid w:val="27693673"/>
    <w:rsid w:val="3C9D39A3"/>
    <w:rsid w:val="4C3E7359"/>
    <w:rsid w:val="6D134B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en-US"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513"/>
        <w:tab w:val="right" w:pos="9026"/>
      </w:tabs>
      <w:spacing w:after="0" w:line="240" w:lineRule="auto"/>
    </w:pPr>
  </w:style>
  <w:style w:type="paragraph" w:styleId="3">
    <w:name w:val="header"/>
    <w:basedOn w:val="1"/>
    <w:link w:val="8"/>
    <w:unhideWhenUsed/>
    <w:uiPriority w:val="99"/>
    <w:pPr>
      <w:tabs>
        <w:tab w:val="center" w:pos="4513"/>
        <w:tab w:val="right" w:pos="9026"/>
      </w:tabs>
      <w:spacing w:after="0" w:line="240" w:lineRule="auto"/>
    </w:pPr>
  </w:style>
  <w:style w:type="table" w:styleId="5">
    <w:name w:val="Table Grid"/>
    <w:basedOn w:val="4"/>
    <w:qFormat/>
    <w:uiPriority w:val="59"/>
    <w:rPr>
      <w:rFonts w:ascii="Times New Roman" w:hAnsi="Times New Roman" w:eastAsia="Times New Roman" w:cs="Times New Roman"/>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spacing w:after="0" w:line="240" w:lineRule="auto"/>
      <w:ind w:left="720"/>
    </w:pPr>
    <w:rPr>
      <w:rFonts w:ascii="Calibri" w:hAnsi="Calibri" w:cs="Calibri"/>
    </w:rPr>
  </w:style>
  <w:style w:type="character" w:customStyle="1" w:styleId="8">
    <w:name w:val="页眉 字符"/>
    <w:basedOn w:val="6"/>
    <w:link w:val="3"/>
    <w:qFormat/>
    <w:uiPriority w:val="99"/>
  </w:style>
  <w:style w:type="character" w:customStyle="1" w:styleId="9">
    <w:name w:val="页脚 字符"/>
    <w:basedOn w:val="6"/>
    <w:link w:val="2"/>
    <w:qFormat/>
    <w:uiPriority w:val="99"/>
  </w:style>
  <w:style w:type="paragraph" w:styleId="10">
    <w:name w:val="No Spacing"/>
    <w:qFormat/>
    <w:uiPriority w:val="1"/>
    <w:rPr>
      <w:rFonts w:asciiTheme="minorHAnsi" w:hAnsiTheme="minorHAnsi" w:eastAsiaTheme="minorEastAsia" w:cstheme="minorBidi"/>
      <w:sz w:val="22"/>
      <w:szCs w:val="22"/>
      <w:lang w:val="en-GB"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229</Words>
  <Characters>1152</Characters>
  <Lines>10</Lines>
  <Paragraphs>2</Paragraphs>
  <TotalTime>1</TotalTime>
  <ScaleCrop>false</ScaleCrop>
  <LinksUpToDate>false</LinksUpToDate>
  <CharactersWithSpaces>1365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2022-09-05T08:27:00Z</dcterms:created>
  <dc:creator>Blackshire, Ian</dc:creator>
  <cp:lastModifiedBy>陈国卿</cp:lastModifiedBy>
  <cp:lastPrinted>2019-12-19T10:18:00Z</cp:lastPrinted>
  <dcterms:modified xsi:type="dcterms:W3CDTF">2022-09-20T10:01:16Z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0F632535682642C38EACB2658A8A739A</vt:lpwstr>
  </property>
</Properties>
</file>